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H SarabunIT๙" w:cs="TH SarabunIT๙" w:eastAsia="TH SarabunIT๙" w:hAnsi="TH SarabunIT๙"/>
          <w:b/>
          <w:bCs/>
          <w:color w:val="0F1B3C"/>
          <w:sz w:val="40"/>
          <w:szCs w:val="40"/>
        </w:rPr>
        <w:t xml:space="preserve">แบบเสนอโครงงาน</w:t>
      </w:r>
    </w:p>
    <w:p>
      <w:pPr>
        <w:spacing w:after="20"/>
        <w:jc w:val="center"/>
      </w:pPr>
      <w:r>
        <w:rPr>
          <w:rFonts w:ascii="TH SarabunIT๙" w:cs="TH SarabunIT๙" w:eastAsia="TH SarabunIT๙" w:hAnsi="TH SarabunIT๙"/>
          <w:i/>
          <w:iCs/>
          <w:color w:val="5B6B8C"/>
          <w:sz w:val="28"/>
          <w:szCs w:val="28"/>
        </w:rPr>
        <w:t xml:space="preserve">รายวิชา หุ่นยนต์เคลื่อนที่และ ROS2  ระดับชั้นมัธยมศึกษาปีที่ 6</w:t>
      </w:r>
    </w:p>
    <w:p>
      <w:pPr>
        <w:spacing w:after="240"/>
        <w:jc w:val="center"/>
      </w:pPr>
      <w:r>
        <w:rPr>
          <w:rFonts w:ascii="TH SarabunIT๙" w:cs="TH SarabunIT๙" w:eastAsia="TH SarabunIT๙" w:hAnsi="TH SarabunIT๙"/>
          <w:color w:val="5B6B8C"/>
          <w:sz w:val="24"/>
          <w:szCs w:val="24"/>
        </w:rPr>
        <w:t xml:space="preserve">โรงเรียนธัญรัตน์  กลุ่มสาระการเรียนรู้วิทยาศาสตร์และเทคโนโลยี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900"/>
      </w:tblGrid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ชื่อโครงงาน (ไทย)</w:t>
            </w:r>
          </w:p>
        </w:tc>
        <w:tc>
          <w:tcPr>
            <w:tcW w:type="dxa" w:w="79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ชื่อโครงงาน (อังกฤษ)</w:t>
            </w:r>
          </w:p>
        </w:tc>
        <w:tc>
          <w:tcPr>
            <w:tcW w:type="dxa" w:w="79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pPr>
              <w:spacing w:before="160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1. ประเภทของโครงงาน</w:t>
      </w:r>
    </w:p>
    <w:p>
      <w:pPr>
        <w:spacing w:after="14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(   )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สิ่งประดิษฐ์ / ต้นแบบ     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(   )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การทดลอง     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(   )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การสำรวจ/เก็บข้อมูล     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(   )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การประยุกต์ใช้ทฤษฎี</w:t>
      </w:r>
    </w:p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2. แพลตฟอร์มและอุปกรณ์หลักที่ใช้</w:t>
      </w:r>
    </w:p>
    <w:p>
      <w:pPr>
        <w:spacing w:after="14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(   )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WAVE ROVER     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(   )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UGV01     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(   )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UGV02</w:t>
      </w:r>
    </w:p>
    <w:p>
      <w:pPr>
        <w:spacing w:after="14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(   )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ESP32-CAM     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(   )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Raspberry Pi     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(   )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>เซนเซอร์เพิ่มเติม</w:t>
      </w:r>
    </w:p>
    <w:p>
      <w:pPr>
        <w:spacing w:after="20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>(   ) อื่น ๆ ระบุ  </w:t>
      </w:r>
      <w:r>
        <w:rPr>
          <w:rFonts w:ascii="TH SarabunIT๙" w:cs="TH SarabunIT๙" w:eastAsia="TH SarabunIT๙" w:hAnsi="TH SarabunIT๙"/>
          <w:sz w:val="28"/>
          <w:szCs w:val="28"/>
          <w:u w:val="single"/>
        </w:rPr>
        <w:t xml:space="preserve">                                                            </w:t>
      </w:r>
    </w:p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3. รายชื่อสมาชิกผู้จัดทำโครงงาน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  <w:gridCol w:w="1500"/>
        <w:gridCol w:w="1300"/>
        <w:gridCol w:w="2600"/>
      </w:tblGrid>
      <w:tr>
        <w:trPr>
          <w:tblHeader/>
        </w:trP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ที่</w:t>
            </w:r>
          </w:p>
        </w:tc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ชื่อ-นามสกุล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ชั้น / เลขที่</w:t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บทบาท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6"/>
                <w:szCs w:val="26"/>
              </w:rPr>
              <w:t xml:space="preserve">ลายมือชื่อ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1</w:t>
            </w:r>
          </w:p>
        </w:tc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หัวหน้า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2</w:t>
            </w:r>
          </w:p>
        </w:tc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ผู้ร่วมงาน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3</w:t>
            </w:r>
          </w:p>
        </w:tc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ผู้ร่วมงาน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4</w:t>
            </w:r>
          </w:p>
        </w:tc>
        <w:tc>
          <w:tcPr>
            <w:tcW w:type="dxa" w:w="3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  <w:tc>
          <w:tcPr>
            <w:tcW w:type="dxa" w:w="13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ผู้ร่วมงาน</w:t>
            </w:r>
          </w:p>
        </w:tc>
        <w:tc>
          <w:tcPr>
            <w:tcW w:type="dxa" w:w="2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</w:tbl>
    <w:p>
      <w:pPr>
        <w:spacing w:before="200"/>
      </w:pP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10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อาจารย์ที่ปรึกษาโครงงาน</w:t>
            </w:r>
          </w:p>
        </w:tc>
        <w:tc>
          <w:tcPr>
            <w:tcW w:type="dxa" w:w="71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</w:tcPr>
          <w:p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4. ที่มาและความสำคัญของโครงงาน</w:t>
      </w:r>
    </w:p>
    <w:p>
      <w:pPr>
        <w:spacing w:after="120"/>
      </w:pPr>
      <w:r>
        <w:rPr>
          <w:rFonts w:ascii="TH SarabunIT๙" w:cs="TH SarabunIT๙" w:eastAsia="TH SarabunIT๙" w:hAnsi="TH SarabunIT๙"/>
          <w:i/>
          <w:iCs/>
          <w:color w:val="5B6B8C"/>
          <w:sz w:val="24"/>
          <w:szCs w:val="24"/>
        </w:rPr>
        <w:t xml:space="preserve">อธิบายปัญหาหรือแรงบันดาลใจที่ทำให้เลือกทำโครงงานนี้ และความสำคัญของการแก้ปัญหาดังกล่าว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5. วัตถุประสงค์ของโครงงาน</w:t>
      </w:r>
    </w:p>
    <w:p>
      <w:pPr>
        <w:spacing w:after="120"/>
      </w:pPr>
      <w:r>
        <w:rPr>
          <w:rFonts w:ascii="TH SarabunIT๙" w:cs="TH SarabunIT๙" w:eastAsia="TH SarabunIT๙" w:hAnsi="TH SarabunIT๙"/>
          <w:i/>
          <w:iCs/>
          <w:color w:val="5B6B8C"/>
          <w:sz w:val="24"/>
          <w:szCs w:val="24"/>
        </w:rPr>
        <w:t xml:space="preserve">ระบุสิ่งที่ต้องการให้โครงงานบรรลุ อย่างน้อย 3 ข้อ</w:t>
      </w:r>
    </w:p>
    <w:p>
      <w:pPr>
        <w:pBdr>
          <w:bottom w:val="single" w:color="BFBFBF" w:sz="4" w:space="4"/>
        </w:pBdr>
        <w:spacing w:after="20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1.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4"/>
        </w:pBdr>
        <w:spacing w:after="20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2.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4"/>
        </w:pBdr>
        <w:spacing w:after="200"/>
        <w:ind w:left="360" w:hanging="360"/>
      </w:pPr>
      <w:r>
        <w:rPr>
          <w:rFonts w:ascii="TH SarabunIT๙" w:cs="TH SarabunIT๙" w:eastAsia="TH SarabunIT๙" w:hAnsi="TH SarabunIT๙"/>
          <w:b/>
          <w:bCs/>
          <w:sz w:val="28"/>
          <w:szCs w:val="28"/>
        </w:rPr>
        <w:t xml:space="preserve">3. </w:t>
      </w: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6. ขอบเขตของโครงงาน</w:t>
      </w:r>
    </w:p>
    <w:p>
      <w:pPr>
        <w:spacing w:after="120"/>
      </w:pPr>
      <w:r>
        <w:rPr>
          <w:rFonts w:ascii="TH SarabunIT๙" w:cs="TH SarabunIT๙" w:eastAsia="TH SarabunIT๙" w:hAnsi="TH SarabunIT๙"/>
          <w:i/>
          <w:iCs/>
          <w:color w:val="5B6B8C"/>
          <w:sz w:val="24"/>
          <w:szCs w:val="24"/>
        </w:rPr>
        <w:t xml:space="preserve">ระบุขอบเขตด้านฮาร์ดแวร์ ซอฟต์แวร์ และเงื่อนไขการทำงานของชิ้นงาน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7. วิธีดำเนินงาน / ขั้นตอนการพัฒนา</w:t>
      </w:r>
    </w:p>
    <w:p>
      <w:pPr>
        <w:spacing w:after="120"/>
      </w:pPr>
      <w:r>
        <w:rPr>
          <w:rFonts w:ascii="TH SarabunIT๙" w:cs="TH SarabunIT๙" w:eastAsia="TH SarabunIT๙" w:hAnsi="TH SarabunIT๙"/>
          <w:i/>
          <w:iCs/>
          <w:color w:val="5B6B8C"/>
          <w:sz w:val="24"/>
          <w:szCs w:val="24"/>
        </w:rPr>
        <w:t xml:space="preserve">สรุปขั้นตอนหลักตั้งแต่เริ่มต้นจนถึงการทดสอบและสรุปผล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8. แผนการดำเนินงาน (ระยะเวลา 8 สัปดาห์)</w:t>
      </w:r>
    </w:p>
    <w:tbl>
      <w:tblPr>
        <w:tblW w:type="dxa" w:w="8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>
        <w:trPr>
          <w:tblHeader/>
        </w:trPr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กิจกรรม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bottom w:type="dxa" w:w="7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2"/>
                <w:szCs w:val="22"/>
              </w:rPr>
              <w:t xml:space="preserve">1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bottom w:type="dxa" w:w="7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2"/>
                <w:szCs w:val="22"/>
              </w:rPr>
              <w:t xml:space="preserve">2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bottom w:type="dxa" w:w="7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2"/>
                <w:szCs w:val="22"/>
              </w:rPr>
              <w:t xml:space="preserve">3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bottom w:type="dxa" w:w="7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2"/>
                <w:szCs w:val="22"/>
              </w:rPr>
              <w:t xml:space="preserve">4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bottom w:type="dxa" w:w="7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2"/>
                <w:szCs w:val="22"/>
              </w:rPr>
              <w:t xml:space="preserve">5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bottom w:type="dxa" w:w="7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2"/>
                <w:szCs w:val="22"/>
              </w:rPr>
              <w:t xml:space="preserve">6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bottom w:type="dxa" w:w="7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2"/>
                <w:szCs w:val="22"/>
              </w:rPr>
              <w:t xml:space="preserve">7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bottom w:type="dxa" w:w="7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2"/>
                <w:szCs w:val="22"/>
              </w:rPr>
              <w:t xml:space="preserve">8</w:t>
            </w:r>
          </w:p>
        </w:tc>
      </w:tr>
      <w:tr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ศึกษาข้อมูลและเลือกหัวข้อ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ออกแบบระบบและวางแผนการทำงาน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จัดเตรียมฮาร์ดแวร์และอุปกรณ์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พัฒนาโปรแกรม/เขียนโค้ด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ทดสอบและแก้ไขข้อผิดพลาด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จัดทำรายงานและนำเสนอผลงาน</w:t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62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9. งบประมาณโดยประมาณ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200"/>
        <w:gridCol w:w="1400"/>
        <w:gridCol w:w="1600"/>
        <w:gridCol w:w="1500"/>
      </w:tblGrid>
      <w:tr>
        <w:trPr>
          <w:tblHeader/>
        </w:trP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ที่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รายการ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จำนวน</w:t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ราคาต่อหน่วย (บาท)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0F1B3C" w:color="auto" w:val="clear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b/>
                <w:bCs/>
                <w:color w:val="FFFFFF"/>
                <w:sz w:val="24"/>
                <w:szCs w:val="24"/>
              </w:rPr>
              <w:t xml:space="preserve">รวม (บาท)</w:t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1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2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3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4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>5</w:t>
            </w:r>
          </w:p>
        </w:tc>
        <w:tc>
          <w:tcPr>
            <w:tcW w:type="dxa" w:w="4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left"/>
            </w:pPr>
            <w:r>
              <w:rPr>
                <w:rFonts w:ascii="TH SarabunIT๙" w:cs="TH SarabunIT๙" w:eastAsia="TH SarabunIT๙" w:hAnsi="TH SarabunIT๙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7900"/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pPr>
              <w:jc w:val="right"/>
            </w:pPr>
            <w:r>
              <w:rPr>
                <w:rFonts w:ascii="TH SarabunIT๙" w:cs="TH SarabunIT๙" w:eastAsia="TH SarabunIT๙" w:hAnsi="TH SarabunIT๙"/>
                <w:b/>
                <w:bCs/>
                <w:sz w:val="26"/>
                <w:szCs w:val="26"/>
              </w:rPr>
              <w:t xml:space="preserve">รวมงบประมาณทั้งสิ้น</w:t>
            </w:r>
          </w:p>
        </w:tc>
        <w:tc>
          <w:tcPr>
            <w:tcW w:type="dxa" w:w="15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30"/>
              <w:bottom w:type="dxa" w:w="130"/>
            </w:tcMar>
          </w:tcPr>
          <w:p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/>
            </w:r>
          </w:p>
        </w:tc>
      </w:tr>
    </w:tbl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10. ผลที่คาดว่าจะได้รับ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0F1B3C" w:sz="6" w:space="4"/>
        </w:pBdr>
        <w:spacing w:after="130" w:before="280"/>
      </w:pPr>
      <w:r>
        <w:rPr>
          <w:rFonts w:ascii="TH SarabunIT๙" w:cs="TH SarabunIT๙" w:eastAsia="TH SarabunIT๙" w:hAnsi="TH SarabunIT๙"/>
          <w:b/>
          <w:bCs/>
          <w:color w:val="0F1B3C"/>
          <w:sz w:val="30"/>
          <w:szCs w:val="30"/>
        </w:rPr>
        <w:t xml:space="preserve">11. เอกสารอ้างอิง</w:t>
      </w:r>
    </w:p>
    <w:p>
      <w:pPr>
        <w:spacing w:after="120"/>
      </w:pPr>
      <w:r>
        <w:rPr>
          <w:rFonts w:ascii="TH SarabunIT๙" w:cs="TH SarabunIT๙" w:eastAsia="TH SarabunIT๙" w:hAnsi="TH SarabunIT๙"/>
          <w:i/>
          <w:iCs/>
          <w:color w:val="5B6B8C"/>
          <w:sz w:val="24"/>
          <w:szCs w:val="24"/>
        </w:rPr>
        <w:t xml:space="preserve">ระบุแหล่งข้อมูล เว็บไซต์ หรือเอกสารที่ใช้ในการศึกษาค้นคว้า</w:t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pBdr>
          <w:bottom w:val="single" w:color="BFBFBF" w:sz="4" w:space="1"/>
        </w:pBdr>
        <w:spacing w:after="220"/>
      </w:pPr>
      <w:r>
        <w:rPr>
          <w:rFonts w:ascii="TH SarabunIT๙" w:cs="TH SarabunIT๙" w:eastAsia="TH SarabunIT๙" w:hAnsi="TH SarabunIT๙"/>
          <w:sz w:val="28"/>
          <w:szCs w:val="28"/>
        </w:rPr>
        <w:t xml:space="preserve"/>
      </w:r>
    </w:p>
    <w:p>
      <w:pPr>
        <w:spacing w:before="300"/>
      </w:pPr>
    </w:p>
    <w:tbl>
      <w:tblPr>
        <w:tblW w:type="dxa" w:w="8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50"/>
        <w:gridCol w:w="4450"/>
      </w:tblGrid>
      <w:tr>
        <w:tc>
          <w:tcPr>
            <w:tcW w:type="dxa" w:w="4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ลงชื่อ ....................................................</w:t>
            </w:r>
          </w:p>
          <w:p>
            <w:pPr>
              <w:spacing w:after="20"/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( .................................................... )</w:t>
            </w:r>
          </w:p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หัวหน้าโครงงาน</w:t>
            </w:r>
          </w:p>
        </w:tc>
        <w:tc>
          <w:tcPr>
            <w:tcW w:type="dxa" w:w="4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TH SarabunIT๙" w:cs="TH SarabunIT๙" w:eastAsia="TH SarabunIT๙" w:hAnsi="TH SarabunIT๙"/>
                <w:sz w:val="28"/>
                <w:szCs w:val="28"/>
              </w:rPr>
              <w:t xml:space="preserve">ลงชื่อ ....................................................</w:t>
            </w:r>
          </w:p>
          <w:p>
            <w:pPr>
              <w:spacing w:after="20"/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( .................................................... )</w:t>
            </w:r>
          </w:p>
          <w:p>
            <w:pPr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อาจารย์ที่ปรึกษาโครงงาน</w:t>
            </w:r>
          </w:p>
        </w:tc>
      </w:tr>
      <w:tr>
        <w:tc>
          <w:tcPr>
            <w:tcW w:type="dxa" w:w="4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60"/>
              <w:jc w:val="center"/>
            </w:pPr>
            <w:r>
              <w:rPr>
                <w:rFonts w:ascii="TH SarabunIT๙" w:cs="TH SarabunIT๙" w:eastAsia="TH SarabunIT๙" w:hAnsi="TH SarabunIT๙"/>
                <w:sz w:val="26"/>
                <w:szCs w:val="26"/>
              </w:rPr>
              <w:t xml:space="preserve">( ) อนุมัติ        ( ) ไม่อนุมัติ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H SarabunIT๙" w:cs="TH SarabunIT๙" w:eastAsia="TH SarabunIT๙" w:hAnsi="TH SarabunIT๙"/>
        <w:color w:val="8A97AC"/>
        <w:sz w:val="20"/>
        <w:szCs w:val="20"/>
      </w:rPr>
      <w:t xml:space="preserve">หน้า </w:t>
    </w:r>
    <w:r>
      <w:rPr>
        <w:rFonts w:ascii="TH SarabunIT๙" w:cs="TH SarabunIT๙" w:eastAsia="TH SarabunIT๙" w:hAnsi="TH SarabunIT๙"/>
        <w:color w:val="8A97AC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H SarabunIT๙" w:cs="TH SarabunIT๙" w:eastAsia="TH SarabunIT๙" w:hAnsi="TH SarabunIT๙"/>
        <w:color w:val="8A97AC"/>
        <w:sz w:val="20"/>
        <w:szCs w:val="20"/>
      </w:rPr>
      <w:t xml:space="preserve">โรงเรียนธัญรัตน์  |  กลุ่มสาระการเรียนรู้วิทยาศาสตร์และเทคโนโลยี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2026-07-28T09:27:34.262Z</dcterms:created>
  <dcterms:modified xsi:type="dcterms:W3CDTF">2026-07-28T09:27:34.262Z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